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92" w:rsidRPr="00BD5F22" w:rsidRDefault="000F2992" w:rsidP="0017047B">
      <w:pPr>
        <w:jc w:val="center"/>
        <w:rPr>
          <w:rFonts w:ascii="Baroque Script" w:hAnsi="Baroque Script" w:cstheme="minorHAnsi"/>
          <w:color w:val="000000"/>
          <w:sz w:val="36"/>
          <w:szCs w:val="24"/>
          <w:u w:val="single"/>
        </w:rPr>
      </w:pPr>
      <w:r w:rsidRPr="00BD5F22">
        <w:rPr>
          <w:rFonts w:ascii="Baroque Script" w:hAnsi="Baroque Script" w:cstheme="minorHAnsi"/>
          <w:color w:val="000000"/>
          <w:sz w:val="36"/>
          <w:szCs w:val="24"/>
          <w:u w:val="single"/>
        </w:rPr>
        <w:t>Warren County Athletic Boosters Scholarship</w:t>
      </w:r>
    </w:p>
    <w:p w:rsidR="00F00BE0" w:rsidRDefault="00F00BE0" w:rsidP="00701B65">
      <w:pPr>
        <w:spacing w:line="360" w:lineRule="auto"/>
        <w:rPr>
          <w:rFonts w:cstheme="minorHAnsi"/>
          <w:color w:val="000000"/>
          <w:sz w:val="24"/>
          <w:szCs w:val="24"/>
        </w:rPr>
      </w:pPr>
    </w:p>
    <w:p w:rsidR="000F2992" w:rsidRPr="00C93D5B" w:rsidRDefault="000F2992" w:rsidP="00701B6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3D5B">
        <w:rPr>
          <w:rFonts w:ascii="Times New Roman" w:hAnsi="Times New Roman" w:cs="Times New Roman"/>
          <w:color w:val="000000"/>
          <w:sz w:val="24"/>
          <w:szCs w:val="24"/>
        </w:rPr>
        <w:t>In 2001, the Warren County Athletic Boosters established a fund with the Warre</w:t>
      </w:r>
      <w:r w:rsidR="00F00BE0" w:rsidRPr="00C93D5B">
        <w:rPr>
          <w:rFonts w:ascii="Times New Roman" w:hAnsi="Times New Roman" w:cs="Times New Roman"/>
          <w:color w:val="000000"/>
          <w:sz w:val="24"/>
          <w:szCs w:val="24"/>
        </w:rPr>
        <w:t>n County Community Foundation</w:t>
      </w:r>
      <w:r w:rsidRPr="00C93D5B">
        <w:rPr>
          <w:rFonts w:ascii="Times New Roman" w:hAnsi="Times New Roman" w:cs="Times New Roman"/>
          <w:color w:val="000000"/>
          <w:sz w:val="24"/>
          <w:szCs w:val="24"/>
        </w:rPr>
        <w:t xml:space="preserve"> to provide a scholarship for Seeger High School student athletes. This fund provides $500 to two student athletes each year; one </w:t>
      </w:r>
      <w:r w:rsidR="00F00BE0" w:rsidRPr="00C93D5B">
        <w:rPr>
          <w:rFonts w:ascii="Times New Roman" w:hAnsi="Times New Roman" w:cs="Times New Roman"/>
          <w:color w:val="000000"/>
          <w:sz w:val="24"/>
          <w:szCs w:val="24"/>
        </w:rPr>
        <w:t>male and one female</w:t>
      </w:r>
      <w:r w:rsidRPr="00C93D5B">
        <w:rPr>
          <w:rFonts w:ascii="Times New Roman" w:hAnsi="Times New Roman" w:cs="Times New Roman"/>
          <w:color w:val="000000"/>
          <w:sz w:val="24"/>
          <w:szCs w:val="24"/>
        </w:rPr>
        <w:t>. There is an annual golf outing at Harrison Hills Country Club and several other fundraisers t</w:t>
      </w:r>
      <w:r w:rsidR="00F00BE0" w:rsidRPr="00C93D5B">
        <w:rPr>
          <w:rFonts w:ascii="Times New Roman" w:hAnsi="Times New Roman" w:cs="Times New Roman"/>
          <w:color w:val="000000"/>
          <w:sz w:val="24"/>
          <w:szCs w:val="24"/>
        </w:rPr>
        <w:t>hroughout the year in order to provide</w:t>
      </w:r>
      <w:r w:rsidRPr="00C93D5B">
        <w:rPr>
          <w:rFonts w:ascii="Times New Roman" w:hAnsi="Times New Roman" w:cs="Times New Roman"/>
          <w:color w:val="000000"/>
          <w:sz w:val="24"/>
          <w:szCs w:val="24"/>
        </w:rPr>
        <w:t xml:space="preserve"> for the Athletic Boosters Fund.</w:t>
      </w:r>
    </w:p>
    <w:p w:rsidR="000F2992" w:rsidRDefault="000F2992">
      <w:pPr>
        <w:rPr>
          <w:rFonts w:cstheme="minorHAnsi"/>
          <w:sz w:val="20"/>
          <w:szCs w:val="20"/>
        </w:rPr>
      </w:pPr>
    </w:p>
    <w:p w:rsidR="00F55326" w:rsidRPr="000F2992" w:rsidRDefault="00BD5F22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4386580</wp:posOffset>
            </wp:positionV>
            <wp:extent cx="1594485" cy="758190"/>
            <wp:effectExtent l="0" t="0" r="5715" b="3810"/>
            <wp:wrapTight wrapText="bothSides">
              <wp:wrapPolygon edited="0">
                <wp:start x="0" y="0"/>
                <wp:lineTo x="0" y="21166"/>
                <wp:lineTo x="21419" y="21166"/>
                <wp:lineTo x="21419" y="0"/>
                <wp:lineTo x="0" y="0"/>
              </wp:wrapPolygon>
            </wp:wrapTight>
            <wp:docPr id="3" name="Picture 3" descr="C:\Users\wccf\Desktop\Frances 2016\Publication Photos_logos\WCCF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ccf\Desktop\Frances 2016\Publication Photos_logos\WCCF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D5B" w:rsidRPr="00C93D5B">
        <w:rPr>
          <w:rFonts w:cstheme="minorHAnsi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1753235</wp:posOffset>
            </wp:positionH>
            <wp:positionV relativeFrom="paragraph">
              <wp:posOffset>448945</wp:posOffset>
            </wp:positionV>
            <wp:extent cx="2434590" cy="1775460"/>
            <wp:effectExtent l="266700" t="266700" r="270510" b="262890"/>
            <wp:wrapTight wrapText="bothSides">
              <wp:wrapPolygon edited="0">
                <wp:start x="-1183" y="-3245"/>
                <wp:lineTo x="-2366" y="-2781"/>
                <wp:lineTo x="-2366" y="19468"/>
                <wp:lineTo x="-2028" y="23176"/>
                <wp:lineTo x="-1352" y="24103"/>
                <wp:lineTo x="-1183" y="24567"/>
                <wp:lineTo x="22648" y="24567"/>
                <wp:lineTo x="22817" y="24103"/>
                <wp:lineTo x="23493" y="23176"/>
                <wp:lineTo x="23831" y="19468"/>
                <wp:lineTo x="23831" y="927"/>
                <wp:lineTo x="22648" y="-2549"/>
                <wp:lineTo x="22648" y="-3245"/>
                <wp:lineTo x="-1183" y="-3245"/>
              </wp:wrapPolygon>
            </wp:wrapTight>
            <wp:docPr id="1" name="Picture 1" descr="http://images.maxpreps.com.edgesuite.net/Mascot/AAAAAAAAAAAAAAAAAAAAAA/DZFDnTara0uKFcPGMiLlvQ/1,210,89/1380746986_seeger_patrio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axpreps.com.edgesuite.net/Mascot/AAAAAAAAAAAAAAAAAAAAAA/DZFDnTara0uKFcPGMiLlvQ/1,210,89/1380746986_seeger_patriot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88" r="2964"/>
                    <a:stretch/>
                  </pic:blipFill>
                  <pic:spPr bwMode="auto">
                    <a:xfrm>
                      <a:off x="0" y="0"/>
                      <a:ext cx="2434590" cy="1775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5326" w:rsidRPr="000F2992" w:rsidSect="00651D78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92"/>
    <w:rsid w:val="000F2992"/>
    <w:rsid w:val="0017047B"/>
    <w:rsid w:val="00395E25"/>
    <w:rsid w:val="00615845"/>
    <w:rsid w:val="00651D78"/>
    <w:rsid w:val="00701B65"/>
    <w:rsid w:val="00790733"/>
    <w:rsid w:val="009856C0"/>
    <w:rsid w:val="00BD5F22"/>
    <w:rsid w:val="00C93D5B"/>
    <w:rsid w:val="00F00BE0"/>
    <w:rsid w:val="00F5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9</cp:revision>
  <dcterms:created xsi:type="dcterms:W3CDTF">2011-07-21T19:48:00Z</dcterms:created>
  <dcterms:modified xsi:type="dcterms:W3CDTF">2016-06-08T18:45:00Z</dcterms:modified>
</cp:coreProperties>
</file>